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KOMENDANT</w:t>
      </w:r>
    </w:p>
    <w:p>
      <w:pPr>
        <w:pStyle w:val="Normal"/>
        <w:ind w:start="54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 xml:space="preserve">Nadodrzańskiego Oddziału Straży Granicznej   </w:t>
      </w:r>
    </w:p>
    <w:p>
      <w:pPr>
        <w:pStyle w:val="Normal"/>
        <w:ind w:start="54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suppressAutoHyphens w:val="false"/>
        <w:rPr/>
      </w:pPr>
      <w:r>
        <w:rPr>
          <w:rFonts w:cs="Times New Roman" w:ascii="Times New Roman" w:hAnsi="Times New Roman"/>
          <w:sz w:val="20"/>
          <w:szCs w:val="20"/>
        </w:rPr>
        <w:t xml:space="preserve">ogłasza </w:t>
      </w:r>
      <w:r>
        <w:rPr>
          <w:rFonts w:cs="Times New Roman" w:ascii="Times New Roman" w:hAnsi="Times New Roman"/>
          <w:bCs/>
          <w:sz w:val="20"/>
          <w:szCs w:val="20"/>
        </w:rPr>
        <w:t xml:space="preserve">nabór </w:t>
      </w:r>
      <w:r>
        <w:rPr>
          <w:rFonts w:cs="Times New Roman" w:ascii="Times New Roman" w:hAnsi="Times New Roman"/>
          <w:sz w:val="20"/>
          <w:szCs w:val="20"/>
        </w:rPr>
        <w:t>kandydatów na stanowisko:</w:t>
      </w:r>
      <w:r>
        <w:rPr>
          <w:rFonts w:cs="Times New Roman" w:ascii="Times New Roman" w:hAnsi="Times New Roman"/>
          <w:bCs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 xml:space="preserve"> technik/techniczka Zespołu ds. Obsługi   Placówki Straży Granicznej w  Zgorzelcu </w:t>
      </w:r>
      <w:r>
        <w:rPr>
          <w:rFonts w:cs="Times New Roman" w:ascii="Times New Roman" w:hAnsi="Times New Roman"/>
          <w:bCs/>
          <w:sz w:val="18"/>
          <w:szCs w:val="18"/>
        </w:rPr>
        <w:t xml:space="preserve">Nadodrzańskiego Oddziału Straży Granicznej </w:t>
      </w:r>
      <w:r>
        <w:rPr>
          <w:rFonts w:cs="Times New Roman" w:ascii="Times New Roman" w:hAnsi="Times New Roman"/>
          <w:b/>
          <w:sz w:val="18"/>
          <w:szCs w:val="18"/>
        </w:rPr>
        <w:t>(1 etat) –</w:t>
      </w:r>
      <w:r>
        <w:rPr>
          <w:rFonts w:cs="Times New Roman" w:ascii="Times New Roman" w:hAnsi="Times New Roman"/>
          <w:b/>
          <w:sz w:val="18"/>
          <w:szCs w:val="18"/>
          <w:u w:val="single"/>
        </w:rPr>
        <w:t xml:space="preserve"> umowa na czas określony</w:t>
      </w:r>
    </w:p>
    <w:p>
      <w:pPr>
        <w:pStyle w:val="Normal"/>
        <w:suppressAutoHyphens w:val="false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  <w:sz w:val="18"/>
          <w:szCs w:val="18"/>
        </w:rPr>
        <w:t>Do obowiązków osoby zatrudnionej na tym stanowisku będzie należało m.in.:</w:t>
      </w:r>
    </w:p>
    <w:p>
      <w:pPr>
        <w:pStyle w:val="Normal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>- prowadzenie spraw osobowych funkcjonariuszy i pracowników placówki,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uzupełnianie i aktualizowanie ewidencji etatowej funkcjonariuszy i pracowników, 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>- prowadzenie dokumentacji związanej z ewidencjonowaniem czasu pracy i służby na podstawie list obecności i rocznych kart ewidencji,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>- przygotowywanie okresowych sprawozdań z przeprowadzonych szkoleń w Placówce SG w Zgorzelcu,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>- udzielanie odpowiedzi na pisma dotyczące szkoleń,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koordynowanie spraw związanych z terminowym sporządzaniem opinii służbowych, terminowym wykonywaniem badań okresowych  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t>pracowników oraz ocen okresowych pracowników placówki,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>- prowadzenie oraz aktualizowanie dokumentacji związanej z BHP,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>- sporządzanie oraz rozliczanie dokumentów dot. poleceń wyjazdów służbowych,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przyjmowanie i weryfikowanie dokumtacji składanej przez kandydatów ubiegających się o przyjęcie do służby w SG. </w:t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>
      <w:pPr>
        <w:pStyle w:val="NoSpacing"/>
        <w:jc w:val="both"/>
        <w:rPr/>
      </w:pPr>
      <w:r>
        <w:rPr>
          <w:sz w:val="18"/>
          <w:szCs w:val="18"/>
        </w:rPr>
        <w:t xml:space="preserve">   </w:t>
      </w:r>
      <w:r>
        <w:rPr>
          <w:b/>
          <w:sz w:val="18"/>
          <w:szCs w:val="18"/>
        </w:rPr>
        <w:t xml:space="preserve">Wymagania konieczne: </w:t>
      </w:r>
    </w:p>
    <w:p>
      <w:pPr>
        <w:pStyle w:val="Standard"/>
        <w:rPr>
          <w:sz w:val="18"/>
          <w:szCs w:val="18"/>
        </w:rPr>
      </w:pPr>
      <w:r>
        <w:rPr>
          <w:bCs/>
          <w:sz w:val="18"/>
          <w:szCs w:val="18"/>
        </w:rPr>
        <w:t xml:space="preserve">    </w:t>
      </w:r>
      <w:r>
        <w:rPr>
          <w:bCs/>
          <w:sz w:val="18"/>
          <w:szCs w:val="18"/>
        </w:rPr>
        <w:t xml:space="preserve">- </w:t>
      </w:r>
      <w:r>
        <w:rPr>
          <w:sz w:val="18"/>
          <w:szCs w:val="18"/>
        </w:rPr>
        <w:t>wykształcenie</w:t>
      </w:r>
      <w:r>
        <w:rPr>
          <w:b/>
          <w:sz w:val="18"/>
          <w:szCs w:val="18"/>
        </w:rPr>
        <w:t xml:space="preserve">: </w:t>
      </w:r>
      <w:r>
        <w:rPr>
          <w:sz w:val="18"/>
          <w:szCs w:val="18"/>
        </w:rPr>
        <w:t>średnie,</w:t>
      </w:r>
    </w:p>
    <w:p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- umiejętność obsługi komputera i urządzeń biurowych,</w:t>
      </w:r>
    </w:p>
    <w:p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- umiejętność pracy samodzielnej, komunikatywność. </w:t>
      </w:r>
    </w:p>
    <w:p>
      <w:pPr>
        <w:pStyle w:val="Standard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Standard"/>
        <w:rPr/>
      </w:pPr>
      <w:r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Wymagania pożądane:</w:t>
      </w:r>
    </w:p>
    <w:p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6"/>
          <w:szCs w:val="16"/>
        </w:rPr>
        <w:t xml:space="preserve"> </w:t>
      </w:r>
      <w:r>
        <w:rPr>
          <w:sz w:val="18"/>
          <w:szCs w:val="18"/>
        </w:rPr>
        <w:t>- dyspozycyjność,</w:t>
      </w:r>
    </w:p>
    <w:p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t>- umiejętność pracy w zespole,</w:t>
      </w:r>
    </w:p>
    <w:p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t>- sumienność, dobra organizacja pracy.</w:t>
      </w:r>
    </w:p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cs="Times New Roman" w:ascii="Times New Roman" w:hAnsi="Times New Roman"/>
          <w:b/>
          <w:sz w:val="18"/>
          <w:szCs w:val="18"/>
          <w:u w:val="single"/>
        </w:rPr>
        <w:t>Oferta powinna zawierać :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18"/>
          <w:szCs w:val="18"/>
        </w:rPr>
        <w:t xml:space="preserve"> </w:t>
      </w:r>
      <w:r>
        <w:rPr>
          <w:rFonts w:cs="Times New Roman" w:ascii="Times New Roman" w:hAnsi="Times New Roman"/>
          <w:b/>
          <w:sz w:val="18"/>
          <w:szCs w:val="18"/>
        </w:rPr>
        <w:t>własnoręcznie opatrzone datą i podpisem kandydata:</w:t>
      </w:r>
    </w:p>
    <w:p>
      <w:pPr>
        <w:pStyle w:val="xxmsonormal"/>
        <w:spacing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- list motywacyjny, życiorys (CV), </w:t>
      </w:r>
    </w:p>
    <w:p>
      <w:pPr>
        <w:pStyle w:val="xxmsonormal"/>
        <w:spacing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- oświadczenie kandydata o wyrażeniu zgody  na przetwarzanie danych osobowych do celów rekrutacji,</w:t>
      </w:r>
    </w:p>
    <w:p>
      <w:pPr>
        <w:pStyle w:val="Normal"/>
        <w:suppressAutoHyphens w:val="false"/>
        <w:rPr/>
      </w:pPr>
      <w:r>
        <w:rPr>
          <w:rFonts w:cs="Times New Roman" w:ascii="Times New Roman" w:hAnsi="Times New Roman"/>
          <w:b/>
          <w:bCs/>
          <w:sz w:val="18"/>
          <w:szCs w:val="18"/>
        </w:rPr>
        <w:t> </w:t>
      </w:r>
      <w:r>
        <w:rPr>
          <w:rFonts w:cs="Times New Roman" w:ascii="Times New Roman" w:hAnsi="Times New Roman"/>
          <w:b/>
          <w:bCs/>
          <w:sz w:val="18"/>
          <w:szCs w:val="18"/>
        </w:rPr>
        <w:t>-</w:t>
      </w:r>
      <w:r>
        <w:rPr>
          <w:rFonts w:cs="Times New Roman" w:ascii="Times New Roman" w:hAnsi="Times New Roman"/>
          <w:sz w:val="18"/>
          <w:szCs w:val="18"/>
        </w:rPr>
        <w:t xml:space="preserve"> w</w:t>
      </w:r>
      <w:r>
        <w:rPr>
          <w:rFonts w:cs="Times New Roman" w:ascii="Times New Roman" w:hAnsi="Times New Roman"/>
          <w:color w:val="333333"/>
          <w:sz w:val="18"/>
          <w:szCs w:val="18"/>
        </w:rPr>
        <w:t xml:space="preserve">łasnoręcznie podpisane oświadczenie lustracyjne lub informacja o złożeniu oświadczenia lustracyjnego (dotyczy osób </w:t>
      </w:r>
    </w:p>
    <w:p>
      <w:pPr>
        <w:pStyle w:val="Normal"/>
        <w:suppressAutoHyphens w:val="false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cs="Times New Roman" w:ascii="Times New Roman" w:hAnsi="Times New Roman"/>
          <w:color w:val="333333"/>
          <w:sz w:val="18"/>
          <w:szCs w:val="18"/>
        </w:rPr>
        <w:t>urodzonych   przed 1 sierpnia 1972 roku),</w:t>
      </w:r>
    </w:p>
    <w:p>
      <w:pPr>
        <w:pStyle w:val="Normal"/>
        <w:suppressAutoHyphens w:val="false"/>
        <w:rPr/>
      </w:pPr>
      <w:r>
        <w:rPr>
          <w:rFonts w:cs="Times New Roman" w:ascii="Times New Roman" w:hAnsi="Times New Roman"/>
          <w:sz w:val="18"/>
          <w:szCs w:val="18"/>
          <w:lang w:eastAsia="pl-PL"/>
        </w:rPr>
        <w:t xml:space="preserve">- oświadczenie o zapoznaniu się z procedurą zgłoszeń zewnętrznych i wewnętrznych ( link) </w:t>
      </w:r>
      <w:hyperlink r:id="rId2">
        <w:r>
          <w:rPr>
            <w:rStyle w:val="Style9"/>
            <w:rFonts w:cs="Times New Roman" w:ascii="Times New Roman" w:hAnsi="Times New Roman"/>
            <w:color w:val="0000FF"/>
            <w:sz w:val="18"/>
            <w:szCs w:val="18"/>
            <w:u w:val="single"/>
            <w:lang w:eastAsia="pl-PL"/>
          </w:rPr>
          <w:t>https://bip.nadodrzanski.strazgraniczna.pl/s03/zgloszenie-naruszenia-prawa/22500,ZGLOSZENIA-ZEWNETRZNE-Informacja-dla-sygnalistow-zgodnie-z-art-48-ustawy-z-dnia-.html</w:t>
        </w:r>
      </w:hyperlink>
      <w:r>
        <w:rPr>
          <w:rFonts w:cs="Times New Roman" w:ascii="Times New Roman" w:hAnsi="Times New Roman"/>
          <w:color w:val="0000FF"/>
          <w:sz w:val="18"/>
          <w:szCs w:val="18"/>
          <w:u w:val="single"/>
          <w:lang w:eastAsia="pl-PL"/>
        </w:rPr>
        <w:t>,,</w:t>
      </w:r>
      <w:r>
        <w:rPr>
          <w:rFonts w:cs="Times New Roman" w:ascii="Times New Roman" w:hAnsi="Times New Roman"/>
          <w:sz w:val="18"/>
          <w:szCs w:val="18"/>
        </w:rPr>
        <w:t xml:space="preserve"> </w:t>
      </w:r>
    </w:p>
    <w:p>
      <w:pPr>
        <w:pStyle w:val="Normal"/>
        <w:suppressAutoHyphens w:val="false"/>
        <w:rPr/>
      </w:pPr>
      <w:hyperlink r:id="rId3">
        <w:r>
          <w:rPr>
            <w:rStyle w:val="Hyperlink"/>
            <w:rFonts w:cs="Times New Roman" w:ascii="Times New Roman" w:hAnsi="Times New Roman"/>
            <w:sz w:val="18"/>
            <w:szCs w:val="18"/>
          </w:rPr>
          <w:t>https://www.nadodrzanski.strazgraniczna.pl/download/7/303024/ProceduraZgloszenWewnetrznych.pdf</w:t>
        </w:r>
      </w:hyperlink>
    </w:p>
    <w:p>
      <w:pPr>
        <w:pStyle w:val="xxmsonormal"/>
        <w:snapToGrid w:val="false"/>
        <w:spacing w:before="0" w:after="0"/>
        <w:jc w:val="both"/>
        <w:rPr/>
      </w:pPr>
      <w:r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oraz</w:t>
      </w:r>
    </w:p>
    <w:p>
      <w:pPr>
        <w:pStyle w:val="xxmsonormal"/>
        <w:snapToGrid w:val="false"/>
        <w:spacing w:before="0" w:after="0"/>
        <w:jc w:val="both"/>
        <w:rPr/>
      </w:pPr>
      <w:r>
        <w:rPr>
          <w:b/>
          <w:sz w:val="18"/>
          <w:szCs w:val="18"/>
        </w:rPr>
        <w:t>-</w:t>
      </w:r>
      <w:r>
        <w:rPr>
          <w:sz w:val="18"/>
          <w:szCs w:val="18"/>
        </w:rPr>
        <w:t xml:space="preserve"> kopie dokumentów potwierdzających kwalifikacje kandydata oraz wykształcenie.</w:t>
      </w:r>
    </w:p>
    <w:p>
      <w:pPr>
        <w:pStyle w:val="Normal"/>
        <w:suppressAutoHyphens w:val="false"/>
        <w:rPr/>
      </w:pPr>
      <w:r>
        <w:rPr/>
      </w:r>
    </w:p>
    <w:p>
      <w:pPr>
        <w:pStyle w:val="BodyText"/>
        <w:jc w:val="center"/>
        <w:rPr/>
      </w:pPr>
      <w:r>
        <w:rPr>
          <w:b/>
          <w:sz w:val="16"/>
          <w:szCs w:val="16"/>
        </w:rPr>
        <w:t>Informacja dotycząca ochrony danych osobowych dla kandydatów do pracy w Nadodrzańskim Oddziale Straży Granicznej.</w:t>
      </w:r>
    </w:p>
    <w:p>
      <w:pPr>
        <w:pStyle w:val="BodyText"/>
        <w:jc w:val="both"/>
        <w:rPr>
          <w:sz w:val="14"/>
          <w:szCs w:val="14"/>
        </w:rPr>
      </w:pPr>
      <w:r>
        <w:rPr>
          <w:sz w:val="14"/>
          <w:szCs w:val="14"/>
        </w:rPr>
        <w:t>Administratorem danych osobowych zbieranych w związku z niniejszą procedurą rekrutacyjną jest Komendant Nadodrzańskiego Oddziału Straży Granicznej, ul.  Poprzeczna 1, 66-600 Krosno Odrzańskie.</w:t>
      </w:r>
    </w:p>
    <w:p>
      <w:pPr>
        <w:pStyle w:val="BodyText"/>
        <w:jc w:val="both"/>
        <w:rPr/>
      </w:pPr>
      <w:r>
        <w:rPr>
          <w:sz w:val="14"/>
          <w:szCs w:val="14"/>
        </w:rPr>
        <w:t xml:space="preserve">Administrator  zabezpiecza dane osobowe zgodnie z Rozporządzeniem Parlamentu Europejskiego i Rady (UE) 2016/679 z dnia 27 kwietnia 2016 r. </w:t>
      </w:r>
      <w:r>
        <w:rPr>
          <w:i/>
          <w:iCs/>
          <w:sz w:val="14"/>
          <w:szCs w:val="14"/>
        </w:rPr>
        <w:t>w sprawie ochrony osób fizycznych w związku z przetwarzaniem danych osobowych i w sprawie swobodnego przepływu takich danych oraz uchylenia dyrektywy 95/46/WE</w:t>
      </w:r>
      <w:r>
        <w:rPr>
          <w:sz w:val="14"/>
          <w:szCs w:val="14"/>
        </w:rPr>
        <w:t>.</w:t>
      </w:r>
    </w:p>
    <w:p>
      <w:pPr>
        <w:pStyle w:val="BodyText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Dane osobowe zbierane w związku z naborem do pracy w Straży Granicznej  przetwarzane są na podstawie obowiązujących przepisów prawa, tj.: w prawnie uzasadnionym celu oraz na podstawie wyrażonej zgody na przetwarzanie danych osobowych. </w:t>
      </w:r>
    </w:p>
    <w:p>
      <w:pPr>
        <w:pStyle w:val="BodyText"/>
        <w:jc w:val="both"/>
        <w:rPr>
          <w:sz w:val="14"/>
          <w:szCs w:val="14"/>
        </w:rPr>
      </w:pPr>
      <w:r>
        <w:rPr>
          <w:sz w:val="14"/>
          <w:szCs w:val="14"/>
        </w:rPr>
        <w:t>Dane osobowe w postaci umożliwiającej identyfikację określonej osoby są przechowywane nie dłużej niż jest to niezbędne do osiągnięcia celu przetwarzania, tj. realizacji procesu naboru do pracy zgodnie z obowiązującymi przepisami.</w:t>
      </w:r>
    </w:p>
    <w:p>
      <w:pPr>
        <w:pStyle w:val="BodyText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Wyrażenie zgody na przetwarzanie danych osobowych jest dobrowolne. Niewyrażenie zgody może uniemożliwić realizację procedury naboru do pracy. Wyrażona zgoda może zostać odwołana w każdym czasie. </w:t>
      </w:r>
    </w:p>
    <w:p>
      <w:pPr>
        <w:pStyle w:val="BodyText"/>
        <w:jc w:val="both"/>
        <w:rPr>
          <w:sz w:val="14"/>
          <w:szCs w:val="14"/>
        </w:rPr>
      </w:pPr>
      <w:r>
        <w:rPr>
          <w:sz w:val="14"/>
          <w:szCs w:val="14"/>
        </w:rPr>
        <w:t>Każdej osobie przysługuje prawo żądania dostępu do podanych przez siebie informacji stanowiących dane osobowe, prawo do ich sprostowania, usunięcia lub ograniczenia przetwarzania, prawo do wniesienia sprzeciwu wobec przetwarzania, a także prawo do przeniesienia danych.  Ponadto każda osoba w dowolnym momencie ma również prawo do cofnięcia wyrażonej zgody bez wpływu na zgodność z prawem przetwarzania, którego dokonano na podstawie zgody przed jej cofnięciem oraz prawo wniesienia skargi do organu nadzorczego.</w:t>
      </w:r>
    </w:p>
    <w:p>
      <w:pPr>
        <w:pStyle w:val="BodyText"/>
        <w:jc w:val="both"/>
        <w:rPr/>
      </w:pPr>
      <w:r>
        <w:rPr>
          <w:sz w:val="14"/>
          <w:szCs w:val="14"/>
        </w:rPr>
        <w:t xml:space="preserve">W celu realizacji uprawnień, o których mowa powyżej można kontaktować się z </w:t>
      </w:r>
      <w:r>
        <w:rPr>
          <w:b/>
          <w:sz w:val="14"/>
          <w:szCs w:val="14"/>
        </w:rPr>
        <w:t>inspektorem ochrony danych</w:t>
      </w:r>
      <w:r>
        <w:rPr>
          <w:sz w:val="14"/>
          <w:szCs w:val="14"/>
        </w:rPr>
        <w:t xml:space="preserve">, który czuwa nad bezpieczeństwem danych osobowych przetwarzanych w Nadodrzańskim Oddziale Straży Granicznej </w:t>
      </w:r>
      <w:r>
        <w:rPr>
          <w:b/>
          <w:sz w:val="14"/>
          <w:szCs w:val="14"/>
        </w:rPr>
        <w:t>e- mailiod</w:t>
      </w:r>
      <w:r>
        <w:rPr>
          <w:sz w:val="14"/>
          <w:szCs w:val="14"/>
        </w:rPr>
        <w:t>.</w:t>
      </w:r>
      <w:r>
        <w:rPr>
          <w:b/>
          <w:sz w:val="14"/>
          <w:szCs w:val="14"/>
        </w:rPr>
        <w:t>woi.noosg@strazgraniczna.pl</w:t>
      </w:r>
    </w:p>
    <w:p>
      <w:pPr>
        <w:pStyle w:val="Normal"/>
        <w:suppressAutoHyphens w:val="false"/>
        <w:rPr/>
      </w:pPr>
      <w:r>
        <w:rPr>
          <w:rFonts w:cs="Times New Roman" w:ascii="Times New Roman" w:hAnsi="Times New Roman"/>
          <w:sz w:val="14"/>
          <w:szCs w:val="14"/>
        </w:rPr>
        <w:t xml:space="preserve"> </w:t>
      </w:r>
      <w:r>
        <w:rPr>
          <w:rFonts w:cs="Times New Roman" w:ascii="Times New Roman" w:hAnsi="Times New Roman"/>
          <w:sz w:val="14"/>
          <w:szCs w:val="14"/>
        </w:rPr>
        <w:t>Dane osobowe gromadzone w związku z niniejszą rekrutacją nie są przetwarzane w sposób automatyczny i nie są przekazywane innym podmiotom, jak również do  państwa trzeciego lub organizacji międzynarodowej.</w:t>
      </w:r>
    </w:p>
    <w:p>
      <w:pPr>
        <w:pStyle w:val="Normal"/>
        <w:suppressAutoHyphens w:val="false"/>
        <w:rPr>
          <w:rFonts w:ascii="Times New Roman" w:hAnsi="Times New Roman" w:cs="Times New Roman"/>
          <w:color w:val="000000"/>
          <w:sz w:val="14"/>
          <w:szCs w:val="14"/>
          <w:lang w:eastAsia="pl-PL"/>
        </w:rPr>
      </w:pPr>
      <w:r>
        <w:rPr>
          <w:rFonts w:cs="Times New Roman" w:ascii="Times New Roman" w:hAnsi="Times New Roman"/>
          <w:color w:val="000000"/>
          <w:sz w:val="14"/>
          <w:szCs w:val="14"/>
          <w:lang w:eastAsia="pl-PL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18"/>
          <w:szCs w:val="18"/>
        </w:rPr>
        <w:t xml:space="preserve">Dokumenty należy przesłać w terminie </w:t>
      </w:r>
      <w:r>
        <w:rPr>
          <w:rFonts w:cs="Times New Roman" w:ascii="Times New Roman" w:hAnsi="Times New Roman"/>
          <w:b/>
          <w:bCs/>
          <w:sz w:val="18"/>
          <w:szCs w:val="18"/>
          <w:lang w:eastAsia="pl-PL"/>
        </w:rPr>
        <w:t>od</w:t>
      </w:r>
      <w:r>
        <w:rPr>
          <w:rFonts w:cs="Times New Roman" w:ascii="Times New Roman" w:hAnsi="Times New Roman"/>
          <w:bCs/>
          <w:sz w:val="18"/>
          <w:szCs w:val="18"/>
          <w:lang w:eastAsia="pl-PL"/>
        </w:rPr>
        <w:t xml:space="preserve"> </w:t>
      </w:r>
      <w:r>
        <w:rPr>
          <w:rFonts w:cs="Times New Roman" w:ascii="Times New Roman" w:hAnsi="Times New Roman"/>
          <w:b/>
          <w:bCs/>
          <w:sz w:val="18"/>
          <w:szCs w:val="18"/>
          <w:lang w:eastAsia="pl-PL"/>
        </w:rPr>
        <w:t>18.09.2026 r. do 28.09.2026 r.</w:t>
      </w:r>
      <w:r>
        <w:rPr>
          <w:rFonts w:cs="Times New Roman" w:ascii="Times New Roman" w:hAnsi="Times New Roman"/>
          <w:bCs/>
          <w:sz w:val="18"/>
          <w:szCs w:val="18"/>
          <w:lang w:eastAsia="pl-PL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 xml:space="preserve"> pod adres: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18"/>
          <w:szCs w:val="18"/>
        </w:rPr>
        <w:tab/>
      </w:r>
    </w:p>
    <w:p>
      <w:pPr>
        <w:pStyle w:val="Normal"/>
        <w:ind w:start="720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Nadodrzański Oddział Straży Granicznej</w:t>
      </w:r>
    </w:p>
    <w:p>
      <w:pPr>
        <w:pStyle w:val="Normal"/>
        <w:ind w:start="720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Kancelaria Jawna</w:t>
      </w:r>
    </w:p>
    <w:p>
      <w:pPr>
        <w:pStyle w:val="Normal"/>
        <w:ind w:start="720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ul. Poprzeczna 1</w:t>
      </w:r>
    </w:p>
    <w:p>
      <w:pPr>
        <w:pStyle w:val="Normal"/>
        <w:ind w:start="720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66-600 Krosno Odrzańskie</w:t>
      </w:r>
    </w:p>
    <w:p>
      <w:pPr>
        <w:pStyle w:val="Normal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18"/>
          <w:szCs w:val="18"/>
        </w:rPr>
        <w:t xml:space="preserve">lub złożyć osobiście we wskazanym terminie w kancelarii </w:t>
      </w:r>
      <w:r>
        <w:rPr>
          <w:rFonts w:cs="Times New Roman" w:ascii="Times New Roman" w:hAnsi="Times New Roman"/>
          <w:b/>
          <w:sz w:val="18"/>
          <w:szCs w:val="18"/>
        </w:rPr>
        <w:t xml:space="preserve">Nadodrzańskiego Oddziału SG </w:t>
      </w:r>
      <w:r>
        <w:rPr>
          <w:rFonts w:cs="Times New Roman" w:ascii="Times New Roman" w:hAnsi="Times New Roman"/>
          <w:sz w:val="18"/>
          <w:szCs w:val="18"/>
        </w:rPr>
        <w:t xml:space="preserve">z dopiskiem </w:t>
      </w:r>
      <w:r>
        <w:rPr>
          <w:rFonts w:cs="Times New Roman" w:ascii="Times New Roman" w:hAnsi="Times New Roman"/>
          <w:b/>
          <w:sz w:val="18"/>
          <w:szCs w:val="18"/>
        </w:rPr>
        <w:t>„Oferta pracy”</w:t>
      </w:r>
    </w:p>
    <w:p>
      <w:pPr>
        <w:pStyle w:val="Normal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  <w:sz w:val="18"/>
          <w:szCs w:val="18"/>
          <w:u w:val="single"/>
        </w:rPr>
        <w:t>Dodatkowe informacje: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0" w:leader="none"/>
        </w:tabs>
        <w:ind w:hanging="360" w:start="720"/>
        <w:jc w:val="both"/>
        <w:textAlignment w:val="auto"/>
        <w:rPr/>
      </w:pPr>
      <w:r>
        <w:rPr>
          <w:rFonts w:cs="Times New Roman" w:ascii="Times New Roman" w:hAnsi="Times New Roman"/>
          <w:sz w:val="18"/>
          <w:szCs w:val="18"/>
        </w:rPr>
        <w:t xml:space="preserve">wynagrodzenie na powyższym stanowisku wynosi </w:t>
      </w:r>
      <w:r>
        <w:rPr>
          <w:rFonts w:cs="Times New Roman" w:ascii="Times New Roman" w:hAnsi="Times New Roman"/>
          <w:b/>
          <w:sz w:val="18"/>
          <w:szCs w:val="18"/>
        </w:rPr>
        <w:t>brutto</w:t>
      </w:r>
      <w:r>
        <w:rPr>
          <w:rFonts w:cs="Times New Roman" w:ascii="Times New Roman" w:hAnsi="Times New Roman"/>
          <w:b/>
          <w:sz w:val="16"/>
          <w:szCs w:val="16"/>
        </w:rPr>
        <w:t xml:space="preserve"> ok. </w:t>
      </w:r>
      <w:r>
        <w:rPr>
          <w:rFonts w:cs="Times New Roman" w:ascii="Times New Roman" w:hAnsi="Times New Roman"/>
          <w:b/>
          <w:sz w:val="18"/>
          <w:szCs w:val="18"/>
        </w:rPr>
        <w:t xml:space="preserve">3 908 + premia regulaminowa 23 % (ok. </w:t>
      </w:r>
      <w:r>
        <w:rPr>
          <w:rFonts w:cs="Times New Roman" w:ascii="Times New Roman" w:hAnsi="Times New Roman"/>
          <w:b/>
          <w:sz w:val="16"/>
          <w:szCs w:val="16"/>
        </w:rPr>
        <w:t xml:space="preserve">4 806 </w:t>
      </w:r>
      <w:r>
        <w:rPr>
          <w:rFonts w:cs="Times New Roman" w:ascii="Times New Roman" w:hAnsi="Times New Roman"/>
          <w:sz w:val="16"/>
          <w:szCs w:val="16"/>
        </w:rPr>
        <w:t xml:space="preserve">zł), </w:t>
      </w:r>
      <w:r>
        <w:rPr>
          <w:rFonts w:cs="Times New Roman" w:ascii="Times New Roman" w:hAnsi="Times New Roman"/>
          <w:sz w:val="18"/>
          <w:szCs w:val="18"/>
        </w:rPr>
        <w:t xml:space="preserve">dodatek za wysługę lat </w:t>
      </w:r>
      <w:r>
        <w:rPr>
          <w:rFonts w:eastAsia="Arial Narrow" w:cs="Times New Roman" w:ascii="Times New Roman" w:hAnsi="Times New Roman"/>
          <w:sz w:val="18"/>
          <w:szCs w:val="18"/>
        </w:rPr>
        <w:t xml:space="preserve">liczony od  podstawy w  wysokości wynoszącej po 5 latach pracy 5% miesięcznego wynagrodzenia zasadniczego. Dodatek ten wzrasta o 1% za każdy dalszy rok,  aż do osiągnięcia 20 % miesięcznego wynagrodzenia zasadniczego. 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0" w:leader="none"/>
        </w:tabs>
        <w:ind w:hanging="360" w:star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praca jednozmianowa w godzinach od 7:30 do 15:30;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0" w:leader="none"/>
        </w:tabs>
        <w:ind w:hanging="360" w:star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budynek nie jest przystosowany do osób niepełnosprawnych;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0" w:leader="none"/>
        </w:tabs>
        <w:ind w:hanging="360" w:star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w miesiącu poprzedzającym datę upublicznienia ogłoszenia wskaźnik zatrudnienia osób niepełnosprawnych w urzędzie w rozumieniu przepisów o rehabilitacji zawodowej i społecznej oraz zatrudnianiu osób niepełnosprawnych, wynosił co najmniej 6 %;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0" w:leader="none"/>
        </w:tabs>
        <w:ind w:hanging="360" w:star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oferty otrzymane po terminie nie będą rozpatrywane – decyduje data przyjęcia oferty w urzędzie lub data stempla pocztowego,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0" w:leader="none"/>
        </w:tabs>
        <w:ind w:hanging="360" w:start="720"/>
        <w:jc w:val="both"/>
        <w:textAlignment w:val="auto"/>
        <w:rPr/>
      </w:pPr>
      <w:r>
        <w:rPr>
          <w:rFonts w:cs="Times New Roman" w:ascii="Times New Roman" w:hAnsi="Times New Roman"/>
          <w:sz w:val="18"/>
          <w:szCs w:val="18"/>
        </w:rPr>
        <w:t xml:space="preserve">rozpatrzeniu nie będą podlegać ofert niespełniające wymagań określonych w ogłoszeniu, a także oferty, które nie zawierają kompletu wymaganych oraz uwiarygodnionych </w:t>
      </w:r>
      <w:r>
        <w:rPr>
          <w:rFonts w:cs="Times New Roman" w:ascii="Times New Roman" w:hAnsi="Times New Roman"/>
          <w:b/>
          <w:sz w:val="18"/>
          <w:szCs w:val="18"/>
        </w:rPr>
        <w:t>(opatrzonych datą i podpisem kandydata</w:t>
      </w:r>
      <w:r>
        <w:rPr>
          <w:rFonts w:cs="Times New Roman" w:ascii="Times New Roman" w:hAnsi="Times New Roman"/>
          <w:sz w:val="18"/>
          <w:szCs w:val="18"/>
        </w:rPr>
        <w:t>) dokumentów i oświadczeń,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0" w:leader="none"/>
        </w:tabs>
        <w:ind w:hanging="360" w:star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Kandydaci wybrani spośród osób spełniających wymagania formalne zostaną powiadomieni telefonicznie lub za pośrednictwem poczty elektronicznej o kolejnym etapie postępowania kwalifikacyjnego,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0" w:leader="none"/>
        </w:tabs>
        <w:ind w:hanging="360" w:star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przyjmujemy tylko kompletne kserokopie dokumentów,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0" w:leader="none"/>
        </w:tabs>
        <w:suppressAutoHyphens w:val="false"/>
        <w:spacing w:before="0" w:after="160"/>
        <w:ind w:hanging="360" w:star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oferty odrzucone zostaną komisyjnie zniszczone.</w:t>
      </w:r>
    </w:p>
    <w:p>
      <w:pPr>
        <w:pStyle w:val="Normal"/>
        <w:rPr/>
      </w:pPr>
      <w:r>
        <w:rPr/>
      </w:r>
    </w:p>
    <w:p>
      <w:pPr>
        <w:pStyle w:val="Standard"/>
        <w:suppressAutoHyphens w:val="false"/>
        <w:spacing w:lineRule="auto" w:line="254" w:before="0" w:after="160"/>
        <w:rPr>
          <w:rFonts w:ascii="Arial Narrow" w:hAnsi="Arial Narrow" w:eastAsia="Calibri"/>
          <w:b/>
          <w:bCs/>
          <w:kern w:val="2"/>
          <w:sz w:val="22"/>
          <w:szCs w:val="22"/>
          <w:lang w:eastAsia="en-US"/>
        </w:rPr>
      </w:pPr>
      <w:r>
        <w:rPr>
          <w:rFonts w:eastAsia="Calibri" w:ascii="Arial Narrow" w:hAnsi="Arial Narrow"/>
          <w:b/>
          <w:bCs/>
          <w:kern w:val="2"/>
          <w:sz w:val="22"/>
          <w:szCs w:val="22"/>
          <w:lang w:eastAsia="en-US"/>
        </w:rPr>
      </w:r>
    </w:p>
    <w:p>
      <w:pPr>
        <w:pStyle w:val="Standard"/>
        <w:rPr>
          <w:rFonts w:ascii="Arial Narrow" w:hAnsi="Arial Narrow"/>
          <w:b/>
        </w:rPr>
      </w:pPr>
      <w:r>
        <w:rPr>
          <w:rFonts w:ascii="Arial Narrow" w:hAnsi="Arial Narrow"/>
          <w:b/>
        </w:rPr>
      </w:r>
    </w:p>
    <w:p>
      <w:pPr>
        <w:pStyle w:val="Standard"/>
        <w:rPr>
          <w:rFonts w:ascii="Arial Narrow" w:hAnsi="Arial Narrow"/>
          <w:b/>
        </w:rPr>
      </w:pPr>
      <w:r>
        <w:rPr>
          <w:rFonts w:ascii="Arial Narrow" w:hAnsi="Arial Narrow"/>
          <w:b/>
        </w:rPr>
      </w:r>
    </w:p>
    <w:p>
      <w:pPr>
        <w:pStyle w:val="Standard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bookmarkStart w:id="0" w:name="_GoBack"/>
      <w:bookmarkEnd w:id="0"/>
    </w:p>
    <w:sectPr>
      <w:type w:val="nextPage"/>
      <w:pgSz w:w="11906" w:h="16838"/>
      <w:pgMar w:left="1417" w:right="746" w:gutter="0" w:header="0" w:top="568" w:footer="0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Narrow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sz w:val="18"/>
        <w:szCs w:val="18"/>
      </w:r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1516a"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cs="Tahoma" w:ascii="Calibri" w:hAnsi="Calibri" w:eastAsia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yperlink">
    <w:name w:val="Hyperlink"/>
    <w:basedOn w:val="DefaultParagraphFont"/>
    <w:rsid w:val="0011516a"/>
    <w:rPr>
      <w:color w:val="0000FF"/>
      <w:u w:val="single"/>
    </w:rPr>
  </w:style>
  <w:style w:type="character" w:styleId="TekstpodstawowyZnak" w:customStyle="1">
    <w:name w:val="Tekst podstawowy Znak"/>
    <w:basedOn w:val="DefaultParagraphFont"/>
    <w:qFormat/>
    <w:rsid w:val="0011516a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TekstpodstawowyZnak1" w:customStyle="1">
    <w:name w:val="Tekst podstawowy Znak1"/>
    <w:basedOn w:val="DefaultParagraphFont"/>
    <w:uiPriority w:val="99"/>
    <w:semiHidden/>
    <w:rsid w:val="0011516a"/>
    <w:rPr>
      <w:rFonts w:cs="Tahoma"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rsid w:val="0011516a"/>
    <w:pPr>
      <w:widowControl/>
      <w:spacing w:before="0" w:after="120"/>
      <w:textAlignment w:val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Arial"/>
    </w:rPr>
  </w:style>
  <w:style w:type="paragraph" w:styleId="Standard" w:customStyle="1">
    <w:name w:val="Standard"/>
    <w:qFormat/>
    <w:rsid w:val="0011516a"/>
    <w:pPr>
      <w:widowControl/>
      <w:suppressAutoHyphens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pl-PL" w:bidi="ar-SA"/>
    </w:rPr>
  </w:style>
  <w:style w:type="paragraph" w:styleId="NoSpacing">
    <w:name w:val="No Spacing"/>
    <w:qFormat/>
    <w:rsid w:val="0011516a"/>
    <w:pPr>
      <w:widowControl/>
      <w:suppressAutoHyphens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pl-PL" w:bidi="ar-SA"/>
    </w:rPr>
  </w:style>
  <w:style w:type="paragraph" w:styleId="xxmsonormal" w:customStyle="1">
    <w:name w:val="x_xmsonormal"/>
    <w:basedOn w:val="Standard"/>
    <w:qFormat/>
    <w:rsid w:val="0011516a"/>
    <w:pPr>
      <w:suppressAutoHyphens w:val="false"/>
      <w:spacing w:before="280" w:after="280"/>
    </w:pPr>
    <w:rPr>
      <w:lang w:eastAsia="pl-PL"/>
    </w:rPr>
  </w:style>
  <w:style w:type="numbering" w:styleId="Bezlisty" w:default="1">
    <w:name w:val="Bez listy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bip.nadodrzanski.strazgraniczna.pl/s03/zgloszenie-naruszenia-prawa/22500,ZGLOSZENIA-ZEWNETRZNE-Informacja-dla-sygnalistow-zgodnie-z-art-48-ustawy-z-dnia-.html" TargetMode="External"/><Relationship Id="rId3" Type="http://schemas.openxmlformats.org/officeDocument/2006/relationships/hyperlink" Target="https://www.nadodrzanski.strazgraniczna.pl/download/7/303024/ProceduraZgloszenWewnetrznych.pdf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LibreOffice/26.8.0.3$Windows_X86_64 LibreOffice_project/bce0998afefdbc355585ca324285661a2170ba77</Application>
  <AppVersion>15.0000</AppVersion>
  <Pages>2</Pages>
  <Words>761</Words>
  <Characters>5391</Characters>
  <CharactersWithSpaces>6150</CharactersWithSpaces>
  <Paragraphs>59</Paragraphs>
  <Company>Straż Graniczna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2026-09-17T09:32:00Z</dcterms:created>
  <dc:creator>Kuciewicz Agnieszka</dc:creator>
  <dc:description/>
  <dc:language>pl-PL</dc:language>
  <cp:lastModifiedBy>Kuciewicz Agnieszka</cp:lastModifiedBy>
  <dcterms:modified xsi:type="dcterms:W3CDTF">2026-09-17T09:33:00Z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